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5B747" w14:textId="77777777" w:rsidR="0042375C" w:rsidRPr="00AB1B8A" w:rsidRDefault="0042375C" w:rsidP="0014675C">
      <w:pPr>
        <w:jc w:val="center"/>
        <w:rPr>
          <w:b/>
          <w:sz w:val="22"/>
          <w:szCs w:val="22"/>
        </w:rPr>
      </w:pPr>
    </w:p>
    <w:p w14:paraId="18E50838" w14:textId="77777777" w:rsidR="0042375C" w:rsidRPr="00AB1B8A" w:rsidRDefault="0042375C" w:rsidP="0014675C">
      <w:pPr>
        <w:jc w:val="center"/>
        <w:rPr>
          <w:b/>
          <w:sz w:val="22"/>
          <w:szCs w:val="22"/>
        </w:rPr>
      </w:pPr>
    </w:p>
    <w:p w14:paraId="257915A0" w14:textId="77777777" w:rsidR="0042375C" w:rsidRPr="00AB1B8A" w:rsidRDefault="0042375C" w:rsidP="0014675C">
      <w:pPr>
        <w:jc w:val="center"/>
        <w:rPr>
          <w:b/>
          <w:szCs w:val="22"/>
        </w:rPr>
      </w:pPr>
    </w:p>
    <w:p w14:paraId="313F6754" w14:textId="77777777" w:rsidR="0042375C" w:rsidRPr="00AB1B8A" w:rsidRDefault="0042375C" w:rsidP="0014675C">
      <w:pPr>
        <w:jc w:val="center"/>
        <w:rPr>
          <w:b/>
          <w:szCs w:val="22"/>
        </w:rPr>
      </w:pPr>
    </w:p>
    <w:p w14:paraId="686BD0F0" w14:textId="6602991F" w:rsidR="0014675C" w:rsidRPr="00AB1B8A" w:rsidRDefault="00F63009" w:rsidP="0014675C">
      <w:pPr>
        <w:jc w:val="center"/>
        <w:rPr>
          <w:b/>
          <w:szCs w:val="22"/>
        </w:rPr>
      </w:pPr>
      <w:r w:rsidRPr="00AB1B8A">
        <w:rPr>
          <w:b/>
          <w:szCs w:val="22"/>
        </w:rPr>
        <w:t xml:space="preserve">Ç.Ü. </w:t>
      </w:r>
      <w:r w:rsidR="000309A7">
        <w:rPr>
          <w:b/>
          <w:szCs w:val="22"/>
        </w:rPr>
        <w:t>HUKUK FAKÜLTESİ DEKANLIĞI</w:t>
      </w:r>
      <w:r w:rsidR="00B633F4" w:rsidRPr="00AB1B8A">
        <w:rPr>
          <w:b/>
          <w:szCs w:val="22"/>
        </w:rPr>
        <w:t>NA</w:t>
      </w:r>
    </w:p>
    <w:p w14:paraId="0B3B75B6" w14:textId="77777777" w:rsidR="00B633F4" w:rsidRPr="00AB1B8A" w:rsidRDefault="00B633F4" w:rsidP="00B633F4">
      <w:pPr>
        <w:ind w:left="3540"/>
        <w:jc w:val="center"/>
        <w:rPr>
          <w:b/>
          <w:szCs w:val="22"/>
          <w:u w:val="single"/>
        </w:rPr>
      </w:pPr>
      <w:r w:rsidRPr="00AB1B8A">
        <w:rPr>
          <w:b/>
          <w:szCs w:val="22"/>
        </w:rPr>
        <w:t xml:space="preserve">        </w:t>
      </w:r>
      <w:r w:rsidRPr="00AB1B8A">
        <w:rPr>
          <w:b/>
          <w:szCs w:val="22"/>
          <w:u w:val="single"/>
        </w:rPr>
        <w:t>ADANA</w:t>
      </w:r>
    </w:p>
    <w:p w14:paraId="031F7786" w14:textId="77777777" w:rsidR="0014675C" w:rsidRPr="00AB1B8A" w:rsidRDefault="0014675C" w:rsidP="0014675C">
      <w:pPr>
        <w:rPr>
          <w:szCs w:val="22"/>
        </w:rPr>
      </w:pPr>
      <w:bookmarkStart w:id="0" w:name="_GoBack"/>
      <w:bookmarkEnd w:id="0"/>
    </w:p>
    <w:p w14:paraId="69391031" w14:textId="77777777" w:rsidR="0042375C" w:rsidRPr="00AB1B8A" w:rsidRDefault="0042375C" w:rsidP="00952D35">
      <w:pPr>
        <w:spacing w:after="120" w:line="276" w:lineRule="auto"/>
        <w:ind w:firstLine="709"/>
        <w:jc w:val="both"/>
        <w:rPr>
          <w:szCs w:val="22"/>
        </w:rPr>
      </w:pPr>
    </w:p>
    <w:p w14:paraId="4D2F10B4" w14:textId="77777777" w:rsidR="0042375C" w:rsidRPr="00AB1B8A" w:rsidRDefault="0042375C" w:rsidP="00952D35">
      <w:pPr>
        <w:spacing w:after="120" w:line="276" w:lineRule="auto"/>
        <w:ind w:firstLine="709"/>
        <w:jc w:val="both"/>
        <w:rPr>
          <w:szCs w:val="22"/>
        </w:rPr>
      </w:pPr>
    </w:p>
    <w:p w14:paraId="21A09F43" w14:textId="6A7BAD08" w:rsidR="00CD08B4" w:rsidRPr="00AB1B8A" w:rsidRDefault="0042375C" w:rsidP="007B4CF5">
      <w:pPr>
        <w:spacing w:after="120" w:line="276" w:lineRule="auto"/>
        <w:ind w:right="565" w:firstLine="709"/>
        <w:jc w:val="both"/>
        <w:rPr>
          <w:rFonts w:eastAsia="Arial Unicode MS"/>
          <w:szCs w:val="22"/>
        </w:rPr>
      </w:pPr>
      <w:r w:rsidRPr="00AB1B8A">
        <w:rPr>
          <w:szCs w:val="22"/>
        </w:rPr>
        <w:t>Fakülteniz tarafından düzenlenen</w:t>
      </w:r>
      <w:r w:rsidR="00B633F4" w:rsidRPr="00AB1B8A">
        <w:rPr>
          <w:szCs w:val="22"/>
        </w:rPr>
        <w:t xml:space="preserve"> </w:t>
      </w:r>
      <w:r w:rsidR="00047A0F">
        <w:rPr>
          <w:b/>
          <w:szCs w:val="22"/>
        </w:rPr>
        <w:t>…………</w:t>
      </w:r>
      <w:r w:rsidR="009C55C7">
        <w:rPr>
          <w:b/>
          <w:szCs w:val="22"/>
        </w:rPr>
        <w:t xml:space="preserve"> tarihinde başlayacak olan</w:t>
      </w:r>
      <w:r w:rsidRPr="004F0727">
        <w:rPr>
          <w:b/>
          <w:szCs w:val="22"/>
        </w:rPr>
        <w:t xml:space="preserve"> </w:t>
      </w:r>
      <w:r w:rsidR="009C55C7">
        <w:rPr>
          <w:b/>
          <w:szCs w:val="22"/>
        </w:rPr>
        <w:t>24</w:t>
      </w:r>
      <w:r w:rsidR="009B4B17" w:rsidRPr="004F0727">
        <w:rPr>
          <w:b/>
          <w:szCs w:val="22"/>
        </w:rPr>
        <w:t xml:space="preserve"> saatlik</w:t>
      </w:r>
      <w:r w:rsidRPr="00AB1B8A">
        <w:rPr>
          <w:szCs w:val="22"/>
        </w:rPr>
        <w:t xml:space="preserve"> </w:t>
      </w:r>
      <w:r w:rsidR="00B633F4" w:rsidRPr="00AB1B8A">
        <w:rPr>
          <w:szCs w:val="22"/>
        </w:rPr>
        <w:t>“</w:t>
      </w:r>
      <w:r w:rsidR="009C55C7">
        <w:rPr>
          <w:i/>
          <w:szCs w:val="22"/>
        </w:rPr>
        <w:t>Bilirkişi Temel Eğitimi</w:t>
      </w:r>
      <w:r w:rsidR="00B633F4" w:rsidRPr="00AB1B8A">
        <w:rPr>
          <w:szCs w:val="22"/>
        </w:rPr>
        <w:t>” programına</w:t>
      </w:r>
      <w:r w:rsidRPr="00AB1B8A">
        <w:rPr>
          <w:szCs w:val="22"/>
        </w:rPr>
        <w:t xml:space="preserve"> katılmak istiyorum. </w:t>
      </w:r>
      <w:r w:rsidR="008808EB">
        <w:rPr>
          <w:szCs w:val="22"/>
        </w:rPr>
        <w:t>Bilirkişi Temel</w:t>
      </w:r>
      <w:r w:rsidR="007B4CF5" w:rsidRPr="00AB1B8A">
        <w:rPr>
          <w:szCs w:val="22"/>
        </w:rPr>
        <w:t xml:space="preserve"> eğitimine katılmak için </w:t>
      </w:r>
      <w:r w:rsidR="006D5A3C">
        <w:rPr>
          <w:szCs w:val="22"/>
        </w:rPr>
        <w:t xml:space="preserve">6734 sayılı Bilirkişilik Kanunu ile Bilirkişilik Yönetmeliğinin 38 inci maddesinde yer alan bilirkişi olmak için </w:t>
      </w:r>
      <w:r w:rsidR="007B4CF5" w:rsidRPr="00AB1B8A">
        <w:rPr>
          <w:szCs w:val="22"/>
        </w:rPr>
        <w:t xml:space="preserve">gerekli şartları taşımaktayım. </w:t>
      </w:r>
      <w:r w:rsidR="00BA49BD">
        <w:rPr>
          <w:szCs w:val="22"/>
        </w:rPr>
        <w:t xml:space="preserve">Başvuru şartlarını taşımadığımın sonradan anlaşılması durumunda eğitim kuruluşunun bir sorumluluğu bulunmadığını kabul ediyorum. </w:t>
      </w:r>
      <w:r w:rsidRPr="00AB1B8A">
        <w:rPr>
          <w:szCs w:val="22"/>
        </w:rPr>
        <w:t xml:space="preserve">Başvuru evrakım ektedir. Eğitim programına kaydımın yapılması için gereğini bilgilerinize arz ederim. </w:t>
      </w:r>
    </w:p>
    <w:p w14:paraId="2A0A86F6" w14:textId="77777777" w:rsidR="0042375C" w:rsidRPr="00AB1B8A" w:rsidRDefault="0042375C" w:rsidP="0042375C">
      <w:pPr>
        <w:spacing w:after="120" w:line="276" w:lineRule="auto"/>
        <w:jc w:val="both"/>
        <w:rPr>
          <w:szCs w:val="22"/>
        </w:rPr>
      </w:pPr>
    </w:p>
    <w:p w14:paraId="70E858FE" w14:textId="77777777" w:rsidR="0042375C" w:rsidRPr="00AB1B8A" w:rsidRDefault="0042375C" w:rsidP="0042375C">
      <w:pPr>
        <w:spacing w:after="120" w:line="276" w:lineRule="auto"/>
        <w:jc w:val="both"/>
        <w:rPr>
          <w:szCs w:val="22"/>
        </w:rPr>
      </w:pPr>
    </w:p>
    <w:p w14:paraId="1CAAE902" w14:textId="77777777" w:rsidR="0042375C" w:rsidRDefault="007B4CF5" w:rsidP="0042375C">
      <w:pPr>
        <w:spacing w:after="120" w:line="276" w:lineRule="auto"/>
        <w:jc w:val="both"/>
        <w:rPr>
          <w:szCs w:val="22"/>
        </w:rPr>
      </w:pP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</w:r>
      <w:r w:rsidRPr="00AB1B8A">
        <w:rPr>
          <w:szCs w:val="22"/>
        </w:rPr>
        <w:tab/>
        <w:t>Adı ve Soyadı/İmza</w:t>
      </w:r>
    </w:p>
    <w:p w14:paraId="63B9B862" w14:textId="77777777" w:rsidR="00CA2538" w:rsidRDefault="00CA2538" w:rsidP="0042375C">
      <w:pPr>
        <w:spacing w:after="120" w:line="276" w:lineRule="auto"/>
        <w:jc w:val="both"/>
        <w:rPr>
          <w:szCs w:val="22"/>
        </w:rPr>
      </w:pPr>
    </w:p>
    <w:p w14:paraId="66E36C74" w14:textId="77777777" w:rsidR="00CA2538" w:rsidRDefault="00CA2538" w:rsidP="0042375C">
      <w:pPr>
        <w:spacing w:after="120" w:line="276" w:lineRule="auto"/>
        <w:jc w:val="both"/>
        <w:rPr>
          <w:szCs w:val="22"/>
        </w:rPr>
      </w:pPr>
    </w:p>
    <w:p w14:paraId="3DC48AB6" w14:textId="77777777" w:rsidR="00CA2538" w:rsidRDefault="00CA2538" w:rsidP="0042375C">
      <w:pPr>
        <w:spacing w:after="120" w:line="276" w:lineRule="auto"/>
        <w:jc w:val="both"/>
        <w:rPr>
          <w:szCs w:val="22"/>
        </w:rPr>
      </w:pPr>
    </w:p>
    <w:p w14:paraId="380A4986" w14:textId="77777777" w:rsidR="00CA2538" w:rsidRPr="00AB1B8A" w:rsidRDefault="00CA2538" w:rsidP="0042375C">
      <w:pPr>
        <w:spacing w:after="120" w:line="276" w:lineRule="auto"/>
        <w:jc w:val="both"/>
        <w:rPr>
          <w:szCs w:val="22"/>
        </w:rPr>
      </w:pPr>
    </w:p>
    <w:p w14:paraId="7DB3789C" w14:textId="77777777" w:rsidR="0042375C" w:rsidRPr="00AB1B8A" w:rsidRDefault="0042375C" w:rsidP="0042375C">
      <w:pPr>
        <w:spacing w:after="120" w:line="276" w:lineRule="auto"/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7"/>
        <w:gridCol w:w="6997"/>
      </w:tblGrid>
      <w:tr w:rsidR="00CA2538" w14:paraId="4FD872BA" w14:textId="77777777" w:rsidTr="00831B4D">
        <w:tc>
          <w:tcPr>
            <w:tcW w:w="1787" w:type="dxa"/>
          </w:tcPr>
          <w:p w14:paraId="6926FE31" w14:textId="77777777" w:rsidR="00CA2538" w:rsidRPr="00CA2538" w:rsidRDefault="00CA2538" w:rsidP="0042375C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CA2538">
              <w:rPr>
                <w:b/>
                <w:sz w:val="22"/>
                <w:szCs w:val="22"/>
              </w:rPr>
              <w:t>TC Kimlik No:</w:t>
            </w:r>
          </w:p>
        </w:tc>
        <w:tc>
          <w:tcPr>
            <w:tcW w:w="6997" w:type="dxa"/>
          </w:tcPr>
          <w:p w14:paraId="17F29204" w14:textId="77777777" w:rsidR="00CA2538" w:rsidRDefault="00CA2538" w:rsidP="004237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A2538" w14:paraId="7F131979" w14:textId="77777777" w:rsidTr="00831B4D">
        <w:tc>
          <w:tcPr>
            <w:tcW w:w="1787" w:type="dxa"/>
          </w:tcPr>
          <w:p w14:paraId="3DB62A27" w14:textId="77777777" w:rsidR="00CA2538" w:rsidRPr="00CA2538" w:rsidRDefault="00CA2538" w:rsidP="0042375C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CA2538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6997" w:type="dxa"/>
          </w:tcPr>
          <w:p w14:paraId="107BF92E" w14:textId="77777777" w:rsidR="00CA2538" w:rsidRDefault="00CA2538" w:rsidP="004237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A2538" w14:paraId="6F531E88" w14:textId="77777777" w:rsidTr="00831B4D">
        <w:tc>
          <w:tcPr>
            <w:tcW w:w="1787" w:type="dxa"/>
          </w:tcPr>
          <w:p w14:paraId="1AC526E7" w14:textId="77777777" w:rsidR="00CA2538" w:rsidRPr="00CA2538" w:rsidRDefault="00CA2538" w:rsidP="0042375C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CA2538">
              <w:rPr>
                <w:b/>
                <w:sz w:val="22"/>
                <w:szCs w:val="22"/>
              </w:rPr>
              <w:t>E-posta:</w:t>
            </w:r>
          </w:p>
        </w:tc>
        <w:tc>
          <w:tcPr>
            <w:tcW w:w="6997" w:type="dxa"/>
          </w:tcPr>
          <w:p w14:paraId="18722DC8" w14:textId="77777777" w:rsidR="00CA2538" w:rsidRDefault="00CA2538" w:rsidP="004237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E7331C" w14:paraId="66DB736A" w14:textId="77777777" w:rsidTr="00831B4D">
        <w:tc>
          <w:tcPr>
            <w:tcW w:w="1787" w:type="dxa"/>
          </w:tcPr>
          <w:p w14:paraId="4221BC58" w14:textId="0BE7A4B2" w:rsidR="00E7331C" w:rsidRPr="00CA2538" w:rsidRDefault="00E7331C" w:rsidP="0042375C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Mesleği</w:t>
            </w:r>
          </w:p>
        </w:tc>
        <w:tc>
          <w:tcPr>
            <w:tcW w:w="6997" w:type="dxa"/>
          </w:tcPr>
          <w:p w14:paraId="234345DA" w14:textId="77777777" w:rsidR="00E7331C" w:rsidRDefault="00E7331C" w:rsidP="0042375C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CA2538" w14:paraId="04AFC971" w14:textId="77777777" w:rsidTr="00831B4D">
        <w:tc>
          <w:tcPr>
            <w:tcW w:w="1787" w:type="dxa"/>
          </w:tcPr>
          <w:p w14:paraId="62C72F2E" w14:textId="77777777" w:rsidR="00CA2538" w:rsidRPr="00CA2538" w:rsidRDefault="00CA2538" w:rsidP="00CA2538">
            <w:pPr>
              <w:spacing w:after="120" w:line="276" w:lineRule="auto"/>
              <w:jc w:val="both"/>
              <w:rPr>
                <w:b/>
                <w:sz w:val="22"/>
                <w:szCs w:val="22"/>
              </w:rPr>
            </w:pPr>
            <w:r w:rsidRPr="00CA2538">
              <w:rPr>
                <w:b/>
                <w:sz w:val="22"/>
                <w:szCs w:val="22"/>
              </w:rPr>
              <w:t>İletişim Adresi:</w:t>
            </w:r>
          </w:p>
        </w:tc>
        <w:tc>
          <w:tcPr>
            <w:tcW w:w="6997" w:type="dxa"/>
          </w:tcPr>
          <w:p w14:paraId="0E69E795" w14:textId="77777777" w:rsidR="00CA2538" w:rsidRDefault="00CA2538" w:rsidP="00CA2538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  <w:p w14:paraId="0FE5F9E0" w14:textId="77777777" w:rsidR="00CA2538" w:rsidRDefault="00CA2538" w:rsidP="00CA2538">
            <w:pPr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6CF96F7" w14:textId="77777777" w:rsidR="007D1345" w:rsidRPr="00AB1B8A" w:rsidRDefault="007D1345" w:rsidP="0042375C">
      <w:pPr>
        <w:spacing w:after="120" w:line="276" w:lineRule="auto"/>
        <w:jc w:val="both"/>
        <w:rPr>
          <w:sz w:val="22"/>
          <w:szCs w:val="22"/>
          <w:u w:val="single"/>
        </w:rPr>
      </w:pPr>
    </w:p>
    <w:p w14:paraId="44DF744C" w14:textId="77777777" w:rsidR="008B1147" w:rsidRPr="000309A7" w:rsidRDefault="008B1147" w:rsidP="008B1147">
      <w:pPr>
        <w:spacing w:after="120" w:line="276" w:lineRule="auto"/>
        <w:jc w:val="both"/>
        <w:rPr>
          <w:sz w:val="22"/>
          <w:szCs w:val="22"/>
          <w:u w:val="single"/>
        </w:rPr>
      </w:pPr>
      <w:r w:rsidRPr="000309A7">
        <w:rPr>
          <w:sz w:val="22"/>
          <w:szCs w:val="22"/>
          <w:u w:val="single"/>
        </w:rPr>
        <w:t>EKLENECEK BELGELER:</w:t>
      </w:r>
    </w:p>
    <w:p w14:paraId="4B7D5708" w14:textId="77777777" w:rsidR="009C55C7" w:rsidRPr="000309A7" w:rsidRDefault="009C55C7" w:rsidP="000309A7">
      <w:pPr>
        <w:pStyle w:val="ListeParagraf"/>
        <w:numPr>
          <w:ilvl w:val="0"/>
          <w:numId w:val="2"/>
        </w:numPr>
        <w:ind w:left="284" w:hanging="284"/>
        <w:rPr>
          <w:sz w:val="22"/>
          <w:szCs w:val="22"/>
          <w:lang w:val="en-US" w:eastAsia="en-US"/>
        </w:rPr>
      </w:pPr>
      <w:r w:rsidRPr="000309A7">
        <w:rPr>
          <w:sz w:val="22"/>
          <w:szCs w:val="22"/>
          <w:lang w:val="en-US" w:eastAsia="en-US"/>
        </w:rPr>
        <w:t>Bilirkişilik temel eğitimi kayit formu</w:t>
      </w:r>
    </w:p>
    <w:p w14:paraId="3FC9785D" w14:textId="77777777" w:rsidR="008B1147" w:rsidRPr="000309A7" w:rsidRDefault="009C55C7" w:rsidP="00831B4D">
      <w:pPr>
        <w:pStyle w:val="ListeParagraf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0309A7">
        <w:rPr>
          <w:sz w:val="22"/>
          <w:szCs w:val="22"/>
        </w:rPr>
        <w:t xml:space="preserve">Nüfus </w:t>
      </w:r>
      <w:r w:rsidR="008B1147" w:rsidRPr="000309A7">
        <w:rPr>
          <w:sz w:val="22"/>
          <w:szCs w:val="22"/>
        </w:rPr>
        <w:t>Cüzdan Fotokopisi</w:t>
      </w:r>
    </w:p>
    <w:p w14:paraId="4A71324B" w14:textId="12A69EC9" w:rsidR="00AB1B8A" w:rsidRPr="000309A7" w:rsidRDefault="008B1147" w:rsidP="008B1147">
      <w:pPr>
        <w:pStyle w:val="ListeParagraf"/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0309A7">
        <w:rPr>
          <w:sz w:val="22"/>
          <w:szCs w:val="22"/>
        </w:rPr>
        <w:t>Eğitim ücretinin yatırıldığını gösterir banka dekontu (</w:t>
      </w:r>
      <w:r w:rsidRPr="000309A7">
        <w:rPr>
          <w:rStyle w:val="Gl"/>
          <w:b w:val="0"/>
          <w:sz w:val="22"/>
          <w:szCs w:val="22"/>
        </w:rPr>
        <w:t>Eğitimi ücreti</w:t>
      </w:r>
      <w:r w:rsidRPr="000309A7">
        <w:rPr>
          <w:sz w:val="22"/>
          <w:szCs w:val="22"/>
        </w:rPr>
        <w:t xml:space="preserve"> </w:t>
      </w:r>
      <w:r w:rsidR="009C55C7" w:rsidRPr="000309A7">
        <w:rPr>
          <w:sz w:val="22"/>
          <w:szCs w:val="22"/>
        </w:rPr>
        <w:t>750</w:t>
      </w:r>
      <w:r w:rsidRPr="000309A7">
        <w:rPr>
          <w:sz w:val="22"/>
          <w:szCs w:val="22"/>
        </w:rPr>
        <w:t>,00 TL (KDV Dâhil) olup, Çukurova Üniversitesi Döner Sermaye İşletme Müdürlüğü-Hukuk Fakültesi’nin Ziraat Bankası Çukurova Üniversitesi Şubesi’ndeki (IBAN NO: TR87 0001 0016 9025 5940 2050 09) nolu hesabına yatırılacaktır. Adayların TC Kimlik numaralarıyla işlem yapmaları, EFT ödemelerinde alıcı adı kısmında "Hukuk Fakültesi-</w:t>
      </w:r>
      <w:r w:rsidR="008808EB" w:rsidRPr="000309A7">
        <w:rPr>
          <w:sz w:val="22"/>
          <w:szCs w:val="22"/>
        </w:rPr>
        <w:t>Bilirkişi Temel</w:t>
      </w:r>
      <w:r w:rsidRPr="000309A7">
        <w:rPr>
          <w:sz w:val="22"/>
          <w:szCs w:val="22"/>
        </w:rPr>
        <w:t xml:space="preserve"> Eğitimi" yazması gerekmektedir.)</w:t>
      </w:r>
    </w:p>
    <w:sectPr w:rsidR="00AB1B8A" w:rsidRPr="000309A7" w:rsidSect="00CF3E0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D4B60" w14:textId="77777777" w:rsidR="00C46630" w:rsidRDefault="00C46630" w:rsidP="007B4A95">
      <w:r>
        <w:separator/>
      </w:r>
    </w:p>
  </w:endnote>
  <w:endnote w:type="continuationSeparator" w:id="0">
    <w:p w14:paraId="27F38BBB" w14:textId="77777777" w:rsidR="00C46630" w:rsidRDefault="00C46630" w:rsidP="007B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55F32" w14:textId="77777777" w:rsidR="00C46630" w:rsidRDefault="00C46630" w:rsidP="007B4A95">
      <w:r>
        <w:separator/>
      </w:r>
    </w:p>
  </w:footnote>
  <w:footnote w:type="continuationSeparator" w:id="0">
    <w:p w14:paraId="0A0DC52C" w14:textId="77777777" w:rsidR="00C46630" w:rsidRDefault="00C46630" w:rsidP="007B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BA2"/>
    <w:multiLevelType w:val="hybridMultilevel"/>
    <w:tmpl w:val="8A2074E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7640"/>
    <w:multiLevelType w:val="hybridMultilevel"/>
    <w:tmpl w:val="9FD4F5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7F10DD"/>
    <w:multiLevelType w:val="hybridMultilevel"/>
    <w:tmpl w:val="5B6807B6"/>
    <w:lvl w:ilvl="0" w:tplc="46AEEFD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18"/>
    <w:rsid w:val="00003680"/>
    <w:rsid w:val="000309A7"/>
    <w:rsid w:val="00047A0F"/>
    <w:rsid w:val="000B46F6"/>
    <w:rsid w:val="000C2915"/>
    <w:rsid w:val="000C6D76"/>
    <w:rsid w:val="000E0016"/>
    <w:rsid w:val="00127359"/>
    <w:rsid w:val="00127DC7"/>
    <w:rsid w:val="0014675C"/>
    <w:rsid w:val="00172B1A"/>
    <w:rsid w:val="001768D1"/>
    <w:rsid w:val="00182212"/>
    <w:rsid w:val="00196C72"/>
    <w:rsid w:val="001A14FB"/>
    <w:rsid w:val="001B3D88"/>
    <w:rsid w:val="001B57A7"/>
    <w:rsid w:val="001E0C81"/>
    <w:rsid w:val="001F081F"/>
    <w:rsid w:val="00234846"/>
    <w:rsid w:val="002654AB"/>
    <w:rsid w:val="00266166"/>
    <w:rsid w:val="002A5A43"/>
    <w:rsid w:val="002D2D4C"/>
    <w:rsid w:val="002E370F"/>
    <w:rsid w:val="002F1517"/>
    <w:rsid w:val="00305F59"/>
    <w:rsid w:val="0036477F"/>
    <w:rsid w:val="00366824"/>
    <w:rsid w:val="00373567"/>
    <w:rsid w:val="00381C42"/>
    <w:rsid w:val="00384EB0"/>
    <w:rsid w:val="003A5360"/>
    <w:rsid w:val="003C31A6"/>
    <w:rsid w:val="003C791D"/>
    <w:rsid w:val="0042375C"/>
    <w:rsid w:val="004B3A73"/>
    <w:rsid w:val="004D51EC"/>
    <w:rsid w:val="004F0727"/>
    <w:rsid w:val="00525722"/>
    <w:rsid w:val="005365F8"/>
    <w:rsid w:val="0053792E"/>
    <w:rsid w:val="00542230"/>
    <w:rsid w:val="0058096B"/>
    <w:rsid w:val="005D06FB"/>
    <w:rsid w:val="005E5CA2"/>
    <w:rsid w:val="005F4DE0"/>
    <w:rsid w:val="00605C38"/>
    <w:rsid w:val="0061513A"/>
    <w:rsid w:val="00632C98"/>
    <w:rsid w:val="00692DEA"/>
    <w:rsid w:val="0069506F"/>
    <w:rsid w:val="006B026D"/>
    <w:rsid w:val="006C19EE"/>
    <w:rsid w:val="006D5A3C"/>
    <w:rsid w:val="006D666F"/>
    <w:rsid w:val="006E65FA"/>
    <w:rsid w:val="00700902"/>
    <w:rsid w:val="00712441"/>
    <w:rsid w:val="00713E44"/>
    <w:rsid w:val="00726ACE"/>
    <w:rsid w:val="00735319"/>
    <w:rsid w:val="007434A1"/>
    <w:rsid w:val="007703C4"/>
    <w:rsid w:val="00795D9E"/>
    <w:rsid w:val="007A15DA"/>
    <w:rsid w:val="007B1C05"/>
    <w:rsid w:val="007B3CBA"/>
    <w:rsid w:val="007B4A95"/>
    <w:rsid w:val="007B4CF5"/>
    <w:rsid w:val="007D1345"/>
    <w:rsid w:val="007F2C35"/>
    <w:rsid w:val="00800860"/>
    <w:rsid w:val="00831B4D"/>
    <w:rsid w:val="00863A40"/>
    <w:rsid w:val="00864EA7"/>
    <w:rsid w:val="008808EB"/>
    <w:rsid w:val="00885B23"/>
    <w:rsid w:val="00890896"/>
    <w:rsid w:val="008A353B"/>
    <w:rsid w:val="008A706C"/>
    <w:rsid w:val="008B1147"/>
    <w:rsid w:val="008B5201"/>
    <w:rsid w:val="00903D3D"/>
    <w:rsid w:val="00924B1B"/>
    <w:rsid w:val="00952D35"/>
    <w:rsid w:val="00955CD3"/>
    <w:rsid w:val="00967ED3"/>
    <w:rsid w:val="009A63CA"/>
    <w:rsid w:val="009B4B17"/>
    <w:rsid w:val="009C55C7"/>
    <w:rsid w:val="009D5F01"/>
    <w:rsid w:val="00A15A26"/>
    <w:rsid w:val="00A5021B"/>
    <w:rsid w:val="00A82A5F"/>
    <w:rsid w:val="00A8670E"/>
    <w:rsid w:val="00AA6C13"/>
    <w:rsid w:val="00AB1B8A"/>
    <w:rsid w:val="00AB7B78"/>
    <w:rsid w:val="00AE61E5"/>
    <w:rsid w:val="00B4410C"/>
    <w:rsid w:val="00B6185C"/>
    <w:rsid w:val="00B633F4"/>
    <w:rsid w:val="00B72ED3"/>
    <w:rsid w:val="00B96615"/>
    <w:rsid w:val="00BA49BD"/>
    <w:rsid w:val="00BC68C2"/>
    <w:rsid w:val="00BE2832"/>
    <w:rsid w:val="00BE39C5"/>
    <w:rsid w:val="00BF1F22"/>
    <w:rsid w:val="00C072FE"/>
    <w:rsid w:val="00C17DEF"/>
    <w:rsid w:val="00C20E6A"/>
    <w:rsid w:val="00C272CE"/>
    <w:rsid w:val="00C46630"/>
    <w:rsid w:val="00C5579A"/>
    <w:rsid w:val="00C57DF6"/>
    <w:rsid w:val="00C64F9E"/>
    <w:rsid w:val="00C94780"/>
    <w:rsid w:val="00CA2538"/>
    <w:rsid w:val="00CD08B4"/>
    <w:rsid w:val="00CD2CCC"/>
    <w:rsid w:val="00CD4956"/>
    <w:rsid w:val="00CD6CF1"/>
    <w:rsid w:val="00CF10B8"/>
    <w:rsid w:val="00CF3E07"/>
    <w:rsid w:val="00DA076A"/>
    <w:rsid w:val="00DB65C6"/>
    <w:rsid w:val="00DB7AA5"/>
    <w:rsid w:val="00DD3554"/>
    <w:rsid w:val="00DF2837"/>
    <w:rsid w:val="00E053D4"/>
    <w:rsid w:val="00E24711"/>
    <w:rsid w:val="00E5782E"/>
    <w:rsid w:val="00E70F01"/>
    <w:rsid w:val="00E7331C"/>
    <w:rsid w:val="00E91F5F"/>
    <w:rsid w:val="00E97B20"/>
    <w:rsid w:val="00EA045B"/>
    <w:rsid w:val="00EC6B18"/>
    <w:rsid w:val="00ED2241"/>
    <w:rsid w:val="00ED291B"/>
    <w:rsid w:val="00EE4F89"/>
    <w:rsid w:val="00EE665C"/>
    <w:rsid w:val="00EF6217"/>
    <w:rsid w:val="00F06E45"/>
    <w:rsid w:val="00F1130E"/>
    <w:rsid w:val="00F16CEA"/>
    <w:rsid w:val="00F23765"/>
    <w:rsid w:val="00F30E96"/>
    <w:rsid w:val="00F37576"/>
    <w:rsid w:val="00F63009"/>
    <w:rsid w:val="00F72C69"/>
    <w:rsid w:val="00FA7C6D"/>
    <w:rsid w:val="00FB4563"/>
    <w:rsid w:val="00FC47D4"/>
    <w:rsid w:val="00FD608E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78364"/>
  <w15:docId w15:val="{6FE1A9DC-298C-4B38-8434-F317B18E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21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212"/>
    <w:pPr>
      <w:ind w:left="720"/>
      <w:contextualSpacing/>
    </w:pPr>
  </w:style>
  <w:style w:type="table" w:styleId="TabloKlavuzu">
    <w:name w:val="Table Grid"/>
    <w:basedOn w:val="NormalTablo"/>
    <w:uiPriority w:val="59"/>
    <w:rsid w:val="0070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B4A9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B4A95"/>
    <w:rPr>
      <w:rFonts w:ascii="Times New Roman" w:eastAsia="Times New Roman" w:hAnsi="Times New Roman"/>
    </w:rPr>
  </w:style>
  <w:style w:type="character" w:styleId="DipnotBavurusu">
    <w:name w:val="footnote reference"/>
    <w:basedOn w:val="VarsaylanParagrafYazTipi"/>
    <w:uiPriority w:val="99"/>
    <w:semiHidden/>
    <w:unhideWhenUsed/>
    <w:rsid w:val="007B4A95"/>
    <w:rPr>
      <w:vertAlign w:val="superscript"/>
    </w:rPr>
  </w:style>
  <w:style w:type="character" w:customStyle="1" w:styleId="contentyok-sol">
    <w:name w:val="contentyok-sol"/>
    <w:basedOn w:val="VarsaylanParagrafYazTipi"/>
    <w:rsid w:val="007B4A95"/>
  </w:style>
  <w:style w:type="paragraph" w:styleId="BalonMetni">
    <w:name w:val="Balloon Text"/>
    <w:basedOn w:val="Normal"/>
    <w:link w:val="BalonMetniChar"/>
    <w:uiPriority w:val="99"/>
    <w:semiHidden/>
    <w:unhideWhenUsed/>
    <w:rsid w:val="007434A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4A1"/>
    <w:rPr>
      <w:rFonts w:ascii="Segoe UI" w:eastAsia="Times New Roman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E91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UKUK%20FAKULTES&#304;\RAPORLAR\AZERBAYCAN%20Muafiyet%20Raporu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0A67B5-2580-478C-8FDE-C73E5E83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AZERBAYCAN Muafiyet Raporu1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CUKUROVA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KORKUT</dc:creator>
  <cp:lastModifiedBy>FURKAN ÖZDEMİR</cp:lastModifiedBy>
  <cp:revision>9</cp:revision>
  <cp:lastPrinted>2015-11-19T14:23:00Z</cp:lastPrinted>
  <dcterms:created xsi:type="dcterms:W3CDTF">2017-10-06T08:01:00Z</dcterms:created>
  <dcterms:modified xsi:type="dcterms:W3CDTF">2019-12-02T11:42:00Z</dcterms:modified>
</cp:coreProperties>
</file>